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94" w:rsidRPr="00C31794" w:rsidRDefault="00C31794" w:rsidP="00C31794">
      <w:pPr>
        <w:spacing w:after="0" w:line="240" w:lineRule="auto"/>
        <w:rPr>
          <w:rFonts w:ascii="Calibri" w:eastAsia="Calibri" w:hAnsi="Calibri" w:cs="Times New Roman"/>
          <w:b/>
          <w:sz w:val="28"/>
          <w:szCs w:val="28"/>
        </w:rPr>
      </w:pPr>
      <w:r>
        <w:rPr>
          <w:rFonts w:ascii="Calibri" w:eastAsia="Calibri" w:hAnsi="Calibri" w:cs="Times New Roman"/>
          <w:b/>
          <w:sz w:val="28"/>
          <w:szCs w:val="28"/>
        </w:rPr>
        <w:t>Practice Memo</w:t>
      </w:r>
      <w:bookmarkStart w:id="0" w:name="_GoBack"/>
      <w:bookmarkEnd w:id="0"/>
    </w:p>
    <w:p w:rsidR="00C31794" w:rsidRPr="00C31794" w:rsidRDefault="00C31794" w:rsidP="00C31794">
      <w:pPr>
        <w:spacing w:after="0" w:line="240" w:lineRule="auto"/>
        <w:ind w:left="432" w:hanging="432"/>
        <w:rPr>
          <w:rFonts w:ascii="Calibri" w:eastAsia="Calibri" w:hAnsi="Calibri" w:cs="Times New Roman"/>
          <w:b/>
          <w:sz w:val="28"/>
          <w:szCs w:val="28"/>
        </w:rPr>
      </w:pPr>
    </w:p>
    <w:p w:rsidR="00C31794" w:rsidRPr="00C31794" w:rsidRDefault="00C31794" w:rsidP="00C31794">
      <w:pPr>
        <w:spacing w:after="0" w:line="240" w:lineRule="auto"/>
        <w:ind w:left="432" w:hanging="432"/>
        <w:rPr>
          <w:rFonts w:ascii="Calibri" w:eastAsia="Calibri" w:hAnsi="Calibri" w:cs="Times New Roman"/>
          <w:b/>
          <w:sz w:val="28"/>
          <w:szCs w:val="28"/>
        </w:rPr>
      </w:pPr>
      <w:r w:rsidRPr="00C31794">
        <w:rPr>
          <w:rFonts w:ascii="Calibri" w:eastAsia="Calibri" w:hAnsi="Calibri" w:cs="Times New Roman"/>
          <w:b/>
          <w:sz w:val="28"/>
          <w:szCs w:val="28"/>
        </w:rPr>
        <w:t>To: Dean Kinney, Department Supervisor</w:t>
      </w:r>
    </w:p>
    <w:p w:rsidR="00C31794" w:rsidRPr="00C31794" w:rsidRDefault="00C31794" w:rsidP="00C31794">
      <w:pPr>
        <w:spacing w:after="0" w:line="240" w:lineRule="auto"/>
        <w:ind w:left="432" w:hanging="432"/>
        <w:rPr>
          <w:rFonts w:ascii="Calibri" w:eastAsia="Calibri" w:hAnsi="Calibri" w:cs="Times New Roman"/>
          <w:b/>
          <w:sz w:val="28"/>
          <w:szCs w:val="28"/>
        </w:rPr>
      </w:pPr>
      <w:r w:rsidRPr="00C31794">
        <w:rPr>
          <w:rFonts w:ascii="Calibri" w:eastAsia="Calibri" w:hAnsi="Calibri" w:cs="Times New Roman"/>
          <w:b/>
          <w:sz w:val="28"/>
          <w:szCs w:val="28"/>
        </w:rPr>
        <w:t>From: Dana Hustedt</w:t>
      </w:r>
    </w:p>
    <w:p w:rsidR="00C31794" w:rsidRPr="00C31794" w:rsidRDefault="00C31794" w:rsidP="00C31794">
      <w:pPr>
        <w:spacing w:after="0" w:line="240" w:lineRule="auto"/>
        <w:ind w:left="432" w:hanging="432"/>
        <w:rPr>
          <w:rFonts w:ascii="Calibri" w:eastAsia="Calibri" w:hAnsi="Calibri" w:cs="Times New Roman"/>
          <w:b/>
          <w:sz w:val="28"/>
          <w:szCs w:val="28"/>
        </w:rPr>
      </w:pPr>
      <w:r w:rsidRPr="00C31794">
        <w:rPr>
          <w:rFonts w:ascii="Calibri" w:eastAsia="Calibri" w:hAnsi="Calibri" w:cs="Times New Roman"/>
          <w:b/>
          <w:sz w:val="28"/>
          <w:szCs w:val="28"/>
        </w:rPr>
        <w:t>Date: October 16, 2015</w:t>
      </w:r>
    </w:p>
    <w:p w:rsidR="00C31794" w:rsidRPr="00C31794" w:rsidRDefault="00C31794" w:rsidP="00C31794">
      <w:pPr>
        <w:spacing w:after="0" w:line="240" w:lineRule="auto"/>
        <w:ind w:left="432" w:hanging="432"/>
        <w:rPr>
          <w:rFonts w:ascii="Calibri" w:eastAsia="Calibri" w:hAnsi="Calibri" w:cs="Times New Roman"/>
          <w:b/>
          <w:sz w:val="28"/>
          <w:szCs w:val="28"/>
        </w:rPr>
      </w:pPr>
      <w:r w:rsidRPr="00C31794">
        <w:rPr>
          <w:rFonts w:ascii="Calibri" w:eastAsia="Calibri" w:hAnsi="Calibri" w:cs="Times New Roman"/>
          <w:b/>
          <w:sz w:val="28"/>
          <w:szCs w:val="28"/>
        </w:rPr>
        <w:t xml:space="preserve">Subject: Requested action for alarming A/R </w:t>
      </w:r>
    </w:p>
    <w:p w:rsidR="00C31794" w:rsidRPr="00C31794" w:rsidRDefault="00C31794" w:rsidP="00C31794">
      <w:pPr>
        <w:spacing w:after="0" w:line="240" w:lineRule="auto"/>
        <w:ind w:left="432" w:hanging="432"/>
        <w:rPr>
          <w:rFonts w:ascii="Calibri" w:eastAsia="Calibri" w:hAnsi="Calibri" w:cs="Times New Roman"/>
          <w:sz w:val="18"/>
          <w:szCs w:val="18"/>
        </w:rPr>
      </w:pPr>
    </w:p>
    <w:p w:rsidR="00C31794" w:rsidRPr="00C31794" w:rsidRDefault="00C31794" w:rsidP="00C31794">
      <w:pPr>
        <w:spacing w:after="200" w:line="276" w:lineRule="auto"/>
        <w:rPr>
          <w:rFonts w:ascii="Calibri" w:eastAsia="Calibri" w:hAnsi="Calibri" w:cs="Times New Roman"/>
        </w:rPr>
      </w:pPr>
      <w:r w:rsidRPr="00C31794">
        <w:rPr>
          <w:rFonts w:ascii="Calibri" w:eastAsia="Calibri" w:hAnsi="Calibri" w:cs="Times New Roman"/>
        </w:rPr>
        <w:t xml:space="preserve">I have highlighted flagged issues in accounts past due. Collection of accounts are vital before December 31, 2015, for the year-end report and audit. For company and department success, this is not to be ignored.   </w:t>
      </w:r>
    </w:p>
    <w:p w:rsidR="00C31794" w:rsidRPr="00C31794" w:rsidRDefault="00C31794" w:rsidP="00C31794">
      <w:pPr>
        <w:spacing w:after="200" w:line="276" w:lineRule="auto"/>
        <w:rPr>
          <w:rFonts w:ascii="Calibri" w:eastAsia="Calibri" w:hAnsi="Calibri" w:cs="Times New Roman"/>
        </w:rPr>
      </w:pPr>
      <w:r w:rsidRPr="00C31794">
        <w:rPr>
          <w:rFonts w:ascii="Calibri" w:eastAsia="Calibri" w:hAnsi="Calibri" w:cs="Times New Roman"/>
        </w:rPr>
        <w:t>These issues are:</w:t>
      </w:r>
    </w:p>
    <w:p w:rsidR="00C31794" w:rsidRPr="00C31794" w:rsidRDefault="00C31794" w:rsidP="00C31794">
      <w:pPr>
        <w:numPr>
          <w:ilvl w:val="0"/>
          <w:numId w:val="1"/>
        </w:numPr>
        <w:spacing w:after="200" w:line="276" w:lineRule="auto"/>
        <w:contextualSpacing/>
        <w:rPr>
          <w:rFonts w:ascii="Calibri" w:eastAsia="Calibri" w:hAnsi="Calibri" w:cs="Times New Roman"/>
        </w:rPr>
      </w:pPr>
      <w:r w:rsidRPr="00C31794">
        <w:rPr>
          <w:rFonts w:ascii="Calibri" w:eastAsia="Calibri" w:hAnsi="Calibri" w:cs="Times New Roman"/>
        </w:rPr>
        <w:t>Daring Dodge and Your Best Truck continue to run up past due balances due to disputed price credits.  Representatives from our management team continue to negotiate with them but we accountants have been told not to contact Daring Dodges and Your Best Truck by our Lawyer’s request.</w:t>
      </w:r>
    </w:p>
    <w:p w:rsidR="00C31794" w:rsidRPr="00C31794" w:rsidRDefault="00C31794" w:rsidP="00C31794">
      <w:pPr>
        <w:numPr>
          <w:ilvl w:val="0"/>
          <w:numId w:val="1"/>
        </w:numPr>
        <w:spacing w:after="200" w:line="276" w:lineRule="auto"/>
        <w:contextualSpacing/>
        <w:rPr>
          <w:rFonts w:ascii="Calibri" w:eastAsia="Calibri" w:hAnsi="Calibri" w:cs="Times New Roman"/>
        </w:rPr>
      </w:pPr>
      <w:r w:rsidRPr="00C31794">
        <w:rPr>
          <w:rFonts w:ascii="Calibri" w:eastAsia="Calibri" w:hAnsi="Calibri" w:cs="Times New Roman"/>
        </w:rPr>
        <w:t xml:space="preserve">Number 1 Van Repairs, Fortuitous Fan Belts, and Night Rider Incorporated Accounts. Each has not returned repeated phone calls and emails from our accounting department for collection. </w:t>
      </w:r>
    </w:p>
    <w:p w:rsidR="00C31794" w:rsidRPr="00C31794" w:rsidRDefault="00C31794" w:rsidP="00C31794">
      <w:pPr>
        <w:spacing w:after="200" w:line="276" w:lineRule="auto"/>
        <w:rPr>
          <w:rFonts w:ascii="Calibri" w:eastAsia="Calibri" w:hAnsi="Calibri" w:cs="Times New Roman"/>
        </w:rPr>
      </w:pPr>
      <w:r w:rsidRPr="00C31794">
        <w:rPr>
          <w:rFonts w:ascii="Calibri" w:eastAsia="Calibri" w:hAnsi="Calibri" w:cs="Times New Roman"/>
        </w:rPr>
        <w:t xml:space="preserve">See Table 1 below for accounts of concern listed by greatest to least risk.    </w:t>
      </w:r>
    </w:p>
    <w:p w:rsidR="00C31794" w:rsidRPr="00C31794" w:rsidRDefault="00C31794" w:rsidP="00C31794">
      <w:pPr>
        <w:spacing w:after="200" w:line="276" w:lineRule="auto"/>
        <w:jc w:val="center"/>
        <w:rPr>
          <w:rFonts w:ascii="Calibri" w:eastAsia="Calibri" w:hAnsi="Calibri" w:cs="Times New Roman"/>
        </w:rPr>
      </w:pPr>
      <w:r w:rsidRPr="00C31794">
        <w:rPr>
          <w:rFonts w:ascii="Calibri" w:eastAsia="Calibri" w:hAnsi="Calibri" w:cs="Times New Roman"/>
          <w:noProof/>
        </w:rPr>
        <w:drawing>
          <wp:inline distT="0" distB="0" distL="0" distR="0" wp14:anchorId="11793D71" wp14:editId="7336CD06">
            <wp:extent cx="456247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1647825"/>
                    </a:xfrm>
                    <a:prstGeom prst="rect">
                      <a:avLst/>
                    </a:prstGeom>
                    <a:noFill/>
                    <a:ln>
                      <a:noFill/>
                    </a:ln>
                  </pic:spPr>
                </pic:pic>
              </a:graphicData>
            </a:graphic>
          </wp:inline>
        </w:drawing>
      </w:r>
    </w:p>
    <w:p w:rsidR="00C31794" w:rsidRPr="00C31794" w:rsidRDefault="00C31794" w:rsidP="00C31794">
      <w:pPr>
        <w:spacing w:after="200" w:line="276" w:lineRule="auto"/>
        <w:rPr>
          <w:rFonts w:ascii="Calibri" w:eastAsia="Calibri" w:hAnsi="Calibri" w:cs="Times New Roman"/>
        </w:rPr>
      </w:pPr>
      <w:r w:rsidRPr="00C31794">
        <w:rPr>
          <w:rFonts w:ascii="Calibri" w:eastAsia="Calibri" w:hAnsi="Calibri" w:cs="Times New Roman"/>
        </w:rPr>
        <w:t xml:space="preserve">Please contact me at </w:t>
      </w:r>
      <w:hyperlink r:id="rId6" w:history="1">
        <w:r w:rsidRPr="00C31794">
          <w:rPr>
            <w:rFonts w:ascii="Calibri" w:eastAsia="Calibri" w:hAnsi="Calibri" w:cs="Times New Roman"/>
            <w:color w:val="0000FF"/>
            <w:u w:val="single"/>
          </w:rPr>
          <w:t>dana-account@biz.com</w:t>
        </w:r>
      </w:hyperlink>
      <w:r w:rsidRPr="00C31794">
        <w:rPr>
          <w:rFonts w:ascii="Calibri" w:eastAsia="Calibri" w:hAnsi="Calibri" w:cs="Times New Roman"/>
        </w:rPr>
        <w:t xml:space="preserve"> if you would like the accounting team to fulfill any tasks needed to move the collection process forward. </w:t>
      </w:r>
    </w:p>
    <w:p w:rsidR="00D05159" w:rsidRDefault="00D05159"/>
    <w:sectPr w:rsidR="00D05159" w:rsidSect="003F316E">
      <w:headerReference w:type="default" r:id="rId7"/>
      <w:foot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831570"/>
      <w:docPartObj>
        <w:docPartGallery w:val="Page Numbers (Bottom of Page)"/>
        <w:docPartUnique/>
      </w:docPartObj>
    </w:sdtPr>
    <w:sdtEndPr>
      <w:rPr>
        <w:noProof/>
      </w:rPr>
    </w:sdtEndPr>
    <w:sdtContent>
      <w:p w:rsidR="00F71A7D" w:rsidRDefault="00C317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4B27" w:rsidRDefault="00C317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2D" w:rsidRDefault="00C31794">
    <w:pPr>
      <w:pStyle w:val="Header"/>
    </w:pPr>
    <w:r>
      <w:t>Aug.</w:t>
    </w:r>
    <w:r>
      <w:t xml:space="preserve"> 2015</w:t>
    </w:r>
  </w:p>
  <w:p w:rsidR="001E4F2D" w:rsidRDefault="00C31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2138A"/>
    <w:multiLevelType w:val="hybridMultilevel"/>
    <w:tmpl w:val="0A26D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94"/>
    <w:rsid w:val="00C31794"/>
    <w:rsid w:val="00D0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1E17F-9637-440B-B113-0604358A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794"/>
  </w:style>
  <w:style w:type="paragraph" w:styleId="Footer">
    <w:name w:val="footer"/>
    <w:basedOn w:val="Normal"/>
    <w:link w:val="FooterChar"/>
    <w:uiPriority w:val="99"/>
    <w:unhideWhenUsed/>
    <w:rsid w:val="00C3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a-account@biz.co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Hustedt</dc:creator>
  <cp:keywords/>
  <dc:description/>
  <cp:lastModifiedBy>Dana Hustedt</cp:lastModifiedBy>
  <cp:revision>1</cp:revision>
  <dcterms:created xsi:type="dcterms:W3CDTF">2015-11-19T17:41:00Z</dcterms:created>
  <dcterms:modified xsi:type="dcterms:W3CDTF">2015-11-19T17:41:00Z</dcterms:modified>
</cp:coreProperties>
</file>